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 Narrow" w:hAnsi="Arial Narrow"/>
          <w:b/>
        </w:rPr>
        <w:t>Projekt „PRZEPIS NA BIZNES!” RPWP.06.03.02-30-0029/16</w:t>
      </w:r>
    </w:p>
    <w:p>
      <w:pPr>
        <w:pStyle w:val="Normal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WNIOSEK O ZMIANĘ W HARMONOGRAMIE RZECZOWO FINANSOWYM ORAZ W BIZNESPLANIE</w:t>
      </w:r>
    </w:p>
    <w:tbl>
      <w:tblPr>
        <w:tblW w:w="14755" w:type="dxa"/>
        <w:jc w:val="left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4"/>
        <w:gridCol w:w="2258"/>
        <w:gridCol w:w="367"/>
        <w:gridCol w:w="2259"/>
        <w:gridCol w:w="346"/>
        <w:gridCol w:w="2347"/>
        <w:gridCol w:w="337"/>
        <w:gridCol w:w="2291"/>
        <w:gridCol w:w="1924"/>
      </w:tblGrid>
      <w:tr>
        <w:trPr/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Pełna nazwa firmy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  <w:tr>
        <w:trPr/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</w:t>
            </w:r>
            <w:r>
              <w:rPr>
                <w:rFonts w:cs="Arial" w:ascii="Arial Narrow" w:hAnsi="Arial Narrow"/>
              </w:rPr>
              <w:t>PNB/UBD</w:t>
            </w:r>
          </w:p>
        </w:tc>
      </w:tr>
      <w:tr>
        <w:trPr/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Data złożenia wniosku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  <w:tr>
        <w:trPr>
          <w:trHeight w:val="288" w:hRule="atLeast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14826" w:type="dxa"/>
        <w:jc w:val="left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2128"/>
        <w:gridCol w:w="2268"/>
        <w:gridCol w:w="2552"/>
        <w:gridCol w:w="2551"/>
        <w:gridCol w:w="4652"/>
      </w:tblGrid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Uzasadnienie</w:t>
            </w:r>
          </w:p>
        </w:tc>
      </w:tr>
      <w:tr>
        <w:trPr>
          <w:trHeight w:val="353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1.  Maszyna ABC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III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Koszt z VAT 18 000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Koszt z  VAT 20 000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bookmarkStart w:id="0" w:name="__DdeLink__160_3849766016"/>
            <w:r>
              <w:rPr>
                <w:rFonts w:cs="Arial" w:ascii="Arial Narrow" w:hAnsi="Arial Narrow"/>
              </w:rPr>
              <w:t xml:space="preserve">Należy przestawić szerokie uzasadnienie zaistniałej sytuacji . </w:t>
            </w:r>
            <w:bookmarkEnd w:id="0"/>
          </w:p>
        </w:tc>
      </w:tr>
      <w:tr>
        <w:trPr>
          <w:trHeight w:val="353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2. Laptop HP 123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III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Koszt z VAT 4000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Koszt z VAT 2000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Należy przestawić szerokie uzasadnienie zaistniałej sytuacji . </w:t>
            </w:r>
          </w:p>
        </w:tc>
      </w:tr>
      <w:tr>
        <w:trPr>
          <w:trHeight w:val="353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Łącznie 22 000 zł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Łącznie 22000 zł 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  <w:t>Oświadczam, że powyższe zmiany wg mojej najlepszej wiedzy nie wpłyną negatywnie na efektywność ekonomiczną prowadzonej działalności gospodarczej.</w:t>
      </w:r>
    </w:p>
    <w:p>
      <w:pPr>
        <w:pStyle w:val="Normal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…………………………………………………</w:t>
      </w:r>
    </w:p>
    <w:p>
      <w:pPr>
        <w:pStyle w:val="Normal"/>
        <w:jc w:val="right"/>
        <w:rPr>
          <w:rFonts w:ascii="Arial Narrow" w:hAnsi="Arial Narrow" w:cs="Arial"/>
          <w:i/>
          <w:i/>
        </w:rPr>
      </w:pPr>
      <w:r>
        <w:rPr>
          <w:rFonts w:cs="Arial" w:ascii="Arial Narrow" w:hAnsi="Arial Narrow"/>
          <w:i/>
        </w:rPr>
        <w:t>(Pieczątka i podpis)</w:t>
      </w:r>
    </w:p>
    <w:p>
      <w:pPr>
        <w:pStyle w:val="Normal"/>
        <w:jc w:val="center"/>
        <w:rPr/>
      </w:pPr>
      <w:r>
        <w:rPr>
          <w:rFonts w:cs="Arial" w:ascii="Arial Narrow" w:hAnsi="Arial Narrow"/>
        </w:rPr>
        <w:t xml:space="preserve">Niniejszy wniosek należy </w:t>
      </w:r>
      <w:r>
        <w:rPr>
          <w:rFonts w:cs="Arial" w:ascii="Arial Narrow" w:hAnsi="Arial Narrow"/>
        </w:rPr>
        <w:t>przesłać</w:t>
      </w:r>
      <w:r>
        <w:rPr>
          <w:rFonts w:cs="Arial" w:ascii="Arial Narrow" w:hAnsi="Arial Narrow"/>
        </w:rPr>
        <w:t xml:space="preserve"> w wersji elektronicznej (</w:t>
      </w:r>
      <w:r>
        <w:rPr>
          <w:rFonts w:cs="Arial" w:ascii="Arial Narrow" w:hAnsi="Arial Narrow"/>
          <w:b/>
          <w:bCs/>
        </w:rPr>
        <w:t xml:space="preserve">format MS Word </w:t>
      </w:r>
      <w:r>
        <w:rPr>
          <w:rFonts w:cs="Arial" w:ascii="Arial Narrow" w:hAnsi="Arial Narrow"/>
        </w:rPr>
        <w:t xml:space="preserve">lub kompatybilny) </w:t>
      </w:r>
      <w:r>
        <w:rPr>
          <w:rFonts w:cs="Arial" w:ascii="Arial Narrow" w:hAnsi="Arial Narrow"/>
        </w:rPr>
        <w:t xml:space="preserve">na ades </w:t>
      </w:r>
      <w:r>
        <w:rPr>
          <w:rFonts w:cs="Arial" w:ascii="Arial Narrow" w:hAnsi="Arial Narrow"/>
        </w:rPr>
        <w:t xml:space="preserve">– </w:t>
      </w:r>
      <w:hyperlink r:id="rId2">
        <w:r>
          <w:rPr>
            <w:rStyle w:val="Czeinternetowe"/>
            <w:rFonts w:cs="Arial" w:ascii="Arial Narrow" w:hAnsi="Arial Narrow"/>
            <w:b/>
          </w:rPr>
          <w:t>kontakt@biznes.fipi.pl</w:t>
        </w:r>
      </w:hyperlink>
      <w:r>
        <w:rPr>
          <w:rStyle w:val="Czeinternetowe"/>
          <w:rFonts w:cs="Arial" w:ascii="Arial Narrow" w:hAnsi="Arial Narrow"/>
          <w:b/>
          <w:u w:val="none"/>
        </w:rPr>
        <w:t xml:space="preserve">, </w:t>
      </w:r>
      <w:r>
        <w:rPr>
          <w:rFonts w:cs="Arial" w:ascii="Arial Narrow" w:hAnsi="Arial Narrow"/>
        </w:rPr>
        <w:t xml:space="preserve">a następnie po uzyskaniu akceptacji należy przesłać </w:t>
      </w:r>
      <w:r>
        <w:rPr>
          <w:rFonts w:cs="Arial" w:ascii="Arial Narrow" w:hAnsi="Arial Narrow"/>
        </w:rPr>
        <w:t xml:space="preserve"> </w:t>
      </w:r>
      <w:r>
        <w:rPr>
          <w:rFonts w:cs="Arial" w:ascii="Arial Narrow" w:hAnsi="Arial Narrow"/>
        </w:rPr>
        <w:t xml:space="preserve">lub złożyć </w:t>
      </w:r>
      <w:r>
        <w:rPr>
          <w:rFonts w:cs="Arial" w:ascii="Arial Narrow" w:hAnsi="Arial Narrow"/>
        </w:rPr>
        <w:t xml:space="preserve">w </w:t>
      </w:r>
      <w:r>
        <w:rPr>
          <w:rFonts w:cs="Arial" w:ascii="Arial Narrow" w:hAnsi="Arial Narrow"/>
        </w:rPr>
        <w:t>wersji</w:t>
      </w:r>
      <w:r>
        <w:rPr>
          <w:rFonts w:cs="Arial" w:ascii="Arial Narrow" w:hAnsi="Arial Narrow"/>
        </w:rPr>
        <w:t xml:space="preserve"> papierowej w biurze projektu wraz zaktualizowanym harmonogramem rzeczowo-finansowym.</w:t>
      </w:r>
    </w:p>
    <w:sectPr>
      <w:headerReference w:type="default" r:id="rId3"/>
      <w:footerReference w:type="default" r:id="rId4"/>
      <w:type w:val="nextPage"/>
      <w:pgSz w:orient="landscape" w:w="16838" w:h="11906"/>
      <w:pgMar w:left="1418" w:right="1558" w:header="284" w:top="1854" w:footer="1824" w:bottom="18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2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3549C4E">
              <wp:simplePos x="0" y="0"/>
              <wp:positionH relativeFrom="column">
                <wp:posOffset>5593080</wp:posOffset>
              </wp:positionH>
              <wp:positionV relativeFrom="paragraph">
                <wp:posOffset>300990</wp:posOffset>
              </wp:positionV>
              <wp:extent cx="2322830" cy="717550"/>
              <wp:effectExtent l="0" t="0" r="22225" b="26670"/>
              <wp:wrapNone/>
              <wp:docPr id="2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2360" cy="71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INSTYTUT PROJEKTÓW INNOWACYJNYCH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501 692642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440.4pt;margin-top:23.7pt;width:182.8pt;height:56.4pt" wp14:anchorId="13549C4E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INSTYTUT PROJEKTÓW INNOWACYJNYCH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501 692642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7B2FB675">
              <wp:simplePos x="0" y="0"/>
              <wp:positionH relativeFrom="margin">
                <wp:posOffset>396875</wp:posOffset>
              </wp:positionH>
              <wp:positionV relativeFrom="paragraph">
                <wp:posOffset>309880</wp:posOffset>
              </wp:positionV>
              <wp:extent cx="2258695" cy="717550"/>
              <wp:effectExtent l="0" t="0" r="28575" b="26670"/>
              <wp:wrapNone/>
              <wp:docPr id="4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920" cy="71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31.25pt;margin-top:24.4pt;width:177.75pt;height:56.4pt;mso-position-horizontal-relative:margin" wp14:anchorId="7B2FB675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-719455</wp:posOffset>
          </wp:positionH>
          <wp:positionV relativeFrom="paragraph">
            <wp:posOffset>248920</wp:posOffset>
          </wp:positionV>
          <wp:extent cx="1163320" cy="553085"/>
          <wp:effectExtent l="0" t="0" r="0" b="0"/>
          <wp:wrapNone/>
          <wp:docPr id="6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5">
          <wp:simplePos x="0" y="0"/>
          <wp:positionH relativeFrom="column">
            <wp:posOffset>8449945</wp:posOffset>
          </wp:positionH>
          <wp:positionV relativeFrom="paragraph">
            <wp:posOffset>276225</wp:posOffset>
          </wp:positionV>
          <wp:extent cx="733425" cy="733425"/>
          <wp:effectExtent l="0" t="0" r="0" b="0"/>
          <wp:wrapNone/>
          <wp:docPr id="7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  <w:szCs w:val="16"/>
      </w:rPr>
    </w:pPr>
    <w:r>
      <w:rPr/>
      <w:drawing>
        <wp:inline distT="0" distB="0" distL="0" distR="0">
          <wp:extent cx="5670550" cy="7067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bc1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a2f9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2a2f9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2a2f9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76bc1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6bc1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583d41"/>
    <w:rPr>
      <w:color w:val="0000FF" w:themeColor="hyperlink"/>
      <w:u w:val="single"/>
    </w:rPr>
  </w:style>
  <w:style w:type="character" w:styleId="TytuZnak" w:customStyle="1">
    <w:name w:val="Tytuł Znak"/>
    <w:basedOn w:val="DefaultParagraphFont"/>
    <w:link w:val="Tytu"/>
    <w:qFormat/>
    <w:rsid w:val="00497250"/>
    <w:rPr>
      <w:rFonts w:ascii="Arial Narrow" w:hAnsi="Arial Narrow" w:eastAsia="Times New Roman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97250"/>
    <w:rPr>
      <w:rFonts w:ascii="Arial Narrow" w:hAnsi="Arial Narrow" w:eastAsia="Times New Roman"/>
      <w:color w:val="000000"/>
      <w:sz w:val="24"/>
      <w:szCs w:val="22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497250"/>
    <w:rPr>
      <w:rFonts w:ascii="Arial Narrow" w:hAnsi="Arial Narrow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12e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12e0b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74c7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774c7"/>
    <w:rPr>
      <w:vertAlign w:val="superscript"/>
    </w:rPr>
  </w:style>
  <w:style w:type="character" w:styleId="H2" w:customStyle="1">
    <w:name w:val="h2"/>
    <w:basedOn w:val="DefaultParagraphFont"/>
    <w:qFormat/>
    <w:rsid w:val="005774c7"/>
    <w:rPr/>
  </w:style>
  <w:style w:type="character" w:styleId="ListLabel1">
    <w:name w:val="ListLabel 1"/>
    <w:qFormat/>
    <w:rPr>
      <w:rFonts w:eastAsia="Times New Roman" w:cs="Arial Narrow"/>
      <w:b w:val="false"/>
    </w:rPr>
  </w:style>
  <w:style w:type="character" w:styleId="ListLabel2">
    <w:name w:val="ListLabel 2"/>
    <w:qFormat/>
    <w:rPr>
      <w:rFonts w:eastAsia="Times New Roman" w:cs="Garamond"/>
      <w:b w:val="false"/>
    </w:rPr>
  </w:style>
  <w:style w:type="character" w:styleId="ListLabel3">
    <w:name w:val="ListLabel 3"/>
    <w:qFormat/>
    <w:rPr>
      <w:rFonts w:eastAsia="Times New Roman" w:cs="Garamond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b w:val="false"/>
      <w:i w:val="false"/>
    </w:rPr>
  </w:style>
  <w:style w:type="character" w:styleId="ListLabel7">
    <w:name w:val="ListLabel 7"/>
    <w:qFormat/>
    <w:rPr>
      <w:rFonts w:eastAsia="Times New Roman" w:cs="ArialNarrow"/>
    </w:rPr>
  </w:style>
  <w:style w:type="character" w:styleId="ListLabel8">
    <w:name w:val="ListLabel 8"/>
    <w:qFormat/>
    <w:rPr>
      <w:rFonts w:eastAsia="Arial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Arial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 w:val="false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97250"/>
    <w:pPr>
      <w:spacing w:lineRule="auto" w:line="240"/>
      <w:jc w:val="both"/>
    </w:pPr>
    <w:rPr>
      <w:rFonts w:ascii="Arial Narrow" w:hAnsi="Arial Narrow" w:eastAsia="Times New Roman"/>
      <w:color w:val="000000"/>
      <w:sz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3a0ed7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4844"/>
    <w:pPr>
      <w:spacing w:lineRule="auto" w:line="24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497250"/>
    <w:pPr>
      <w:spacing w:lineRule="auto" w:line="360"/>
      <w:jc w:val="center"/>
    </w:pPr>
    <w:rPr>
      <w:rFonts w:ascii="Arial Narrow" w:hAnsi="Arial Narrow" w:eastAsia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497250"/>
    <w:pPr>
      <w:spacing w:lineRule="auto" w:line="360"/>
      <w:jc w:val="both"/>
    </w:pPr>
    <w:rPr>
      <w:rFonts w:ascii="Arial Narrow" w:hAnsi="Arial Narrow" w:eastAsia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a2f99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12e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e0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774c7"/>
    <w:pPr>
      <w:spacing w:before="0" w:after="200"/>
    </w:pPr>
    <w:rPr>
      <w:sz w:val="20"/>
      <w:szCs w:val="20"/>
    </w:rPr>
  </w:style>
  <w:style w:type="paragraph" w:styleId="Default" w:customStyle="1">
    <w:name w:val="Default"/>
    <w:qFormat/>
    <w:rsid w:val="00c05aa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biznes.fipi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8374-7BA0-4F42-BE78-BFBF58D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LibreOffice/6.0.2.1$Windows_x86 LibreOffice_project/f7f06a8f319e4b62f9bc5095aa112a65d2f3ac89</Application>
  <Pages>1</Pages>
  <Words>205</Words>
  <Characters>1192</Characters>
  <CharactersWithSpaces>1375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2017-09-01T11:29:00Z</dcterms:created>
  <dc:creator>fundacja1</dc:creator>
  <dc:description/>
  <dc:language>pl-PL</dc:language>
  <cp:lastModifiedBy/>
  <cp:lastPrinted>2017-03-15T14:16:00Z</cp:lastPrinted>
  <dcterms:modified xsi:type="dcterms:W3CDTF">2018-05-22T08:50:54Z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